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1" w:rsidRPr="00294B49" w:rsidRDefault="007557F1" w:rsidP="00294B49">
      <w:pPr>
        <w:pStyle w:val="Tytu"/>
      </w:pPr>
      <w:r>
        <w:t>Wewnętrzne Kryteria Ocen z Wychowania Fizycznego</w:t>
      </w:r>
    </w:p>
    <w:p w:rsidR="007557F1" w:rsidRDefault="007557F1" w:rsidP="007557F1">
      <w:pPr>
        <w:rPr>
          <w:sz w:val="20"/>
        </w:rPr>
      </w:pPr>
    </w:p>
    <w:p w:rsidR="007557F1" w:rsidRDefault="007557F1" w:rsidP="007557F1">
      <w:pPr>
        <w:rPr>
          <w:sz w:val="20"/>
        </w:rPr>
      </w:pPr>
      <w:r>
        <w:rPr>
          <w:sz w:val="20"/>
        </w:rPr>
        <w:t>Przedmiotem kontroli i oceny jest:</w:t>
      </w:r>
    </w:p>
    <w:p w:rsidR="007557F1" w:rsidRDefault="007557F1" w:rsidP="007557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Poziom sprawności fizycznej;</w:t>
      </w:r>
    </w:p>
    <w:p w:rsidR="007557F1" w:rsidRDefault="007557F1" w:rsidP="00294B49">
      <w:pPr>
        <w:ind w:firstLine="708"/>
        <w:rPr>
          <w:sz w:val="20"/>
        </w:rPr>
      </w:pPr>
      <w:r>
        <w:rPr>
          <w:sz w:val="20"/>
        </w:rPr>
        <w:t>-stopień i postęp w rozwoju cech motorycznych (siły, szybkości, wytrzymałości)</w:t>
      </w:r>
    </w:p>
    <w:p w:rsidR="007557F1" w:rsidRDefault="007557F1" w:rsidP="007557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Umiejętności ruchowe – poziom opanowania techniki ruchu;</w:t>
      </w:r>
    </w:p>
    <w:p w:rsidR="007557F1" w:rsidRDefault="007557F1" w:rsidP="007557F1">
      <w:pPr>
        <w:ind w:left="720"/>
        <w:rPr>
          <w:sz w:val="20"/>
        </w:rPr>
      </w:pPr>
      <w:r>
        <w:rPr>
          <w:sz w:val="20"/>
        </w:rPr>
        <w:t>- stopień i poziom opanowania czynności ruchowych (utylitarnych, rekreacyjnych, sportowych)</w:t>
      </w:r>
    </w:p>
    <w:p w:rsidR="007557F1" w:rsidRDefault="007557F1" w:rsidP="007557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Umiejętności organizacyjne;</w:t>
      </w:r>
    </w:p>
    <w:p w:rsidR="007557F1" w:rsidRDefault="007557F1" w:rsidP="007557F1">
      <w:pPr>
        <w:ind w:left="720"/>
        <w:rPr>
          <w:sz w:val="20"/>
        </w:rPr>
      </w:pPr>
      <w:r>
        <w:rPr>
          <w:sz w:val="20"/>
        </w:rPr>
        <w:t>- stan opanowania umiejętności współorganizowania i organizowania zajęć rekreacyjnych, sportowych, zabaw w grupie rówieśniczej,</w:t>
      </w:r>
    </w:p>
    <w:p w:rsidR="007557F1" w:rsidRDefault="007557F1" w:rsidP="007557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Wiadomości z zakresu kultury fizycznej;</w:t>
      </w:r>
    </w:p>
    <w:p w:rsidR="007557F1" w:rsidRDefault="007557F1" w:rsidP="007557F1">
      <w:pPr>
        <w:ind w:left="720"/>
        <w:rPr>
          <w:sz w:val="20"/>
        </w:rPr>
      </w:pPr>
      <w:r>
        <w:rPr>
          <w:sz w:val="20"/>
        </w:rPr>
        <w:t xml:space="preserve">- znajomość określonej tematyki o rozwoju fizycznym, rozwoju sprawności fizycznej, technice </w:t>
      </w:r>
      <w:r w:rsidR="00EC2645">
        <w:rPr>
          <w:sz w:val="20"/>
        </w:rPr>
        <w:br/>
      </w:r>
      <w:r>
        <w:rPr>
          <w:sz w:val="20"/>
        </w:rPr>
        <w:t>i taktyce, higienie, hartowaniu, zasadach bezpieczeństwa, regulaminach i przepisach, zasadach „czystej gry”, zasadach sportowego kibicowania,</w:t>
      </w:r>
    </w:p>
    <w:p w:rsidR="007557F1" w:rsidRDefault="007557F1" w:rsidP="007557F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Zachowanie i postawy;</w:t>
      </w:r>
    </w:p>
    <w:p w:rsidR="007557F1" w:rsidRDefault="007557F1" w:rsidP="00294B49">
      <w:pPr>
        <w:ind w:left="720"/>
        <w:rPr>
          <w:sz w:val="20"/>
        </w:rPr>
      </w:pPr>
      <w:r>
        <w:rPr>
          <w:sz w:val="20"/>
        </w:rPr>
        <w:t>- aktywność na zajęciach sportowych, pozalekcyjnych i pozaszkolnych, stosunek do przedmiotu ,przygotowanie do lekcji( strój sportowy na zmianę tj.: biała koszulka z krótkim rękawem, krótkie spodenki, obuwie sportowe) i frekwencja na zajęciach, dbałość o zdrowie, unikanie nałogów, przestrzeganie regulaminów, przepisów i obowiązków uczniowskich, życzliwy stosunek do innych..</w:t>
      </w:r>
    </w:p>
    <w:p w:rsidR="007557F1" w:rsidRDefault="007557F1" w:rsidP="007557F1">
      <w:pPr>
        <w:rPr>
          <w:sz w:val="20"/>
        </w:rPr>
      </w:pPr>
    </w:p>
    <w:p w:rsidR="007557F1" w:rsidRDefault="007557F1" w:rsidP="007557F1">
      <w:pPr>
        <w:pStyle w:val="Nagwek1"/>
        <w:rPr>
          <w:sz w:val="20"/>
        </w:rPr>
      </w:pPr>
      <w:r>
        <w:rPr>
          <w:sz w:val="20"/>
        </w:rPr>
        <w:t>ocena celująca</w:t>
      </w:r>
    </w:p>
    <w:p w:rsidR="007557F1" w:rsidRDefault="007557F1" w:rsidP="007557F1">
      <w:pPr>
        <w:rPr>
          <w:sz w:val="20"/>
        </w:rPr>
      </w:pPr>
    </w:p>
    <w:p w:rsidR="007557F1" w:rsidRDefault="007557F1" w:rsidP="007557F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uczeń spełnia wszystkie wymagania na ocenę bardzo dobry</w:t>
      </w:r>
    </w:p>
    <w:p w:rsidR="007557F1" w:rsidRDefault="007557F1" w:rsidP="007557F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aktywnie uczestnicz w życiu sportowym na terenie szkoły, bądź też w innych formach działalności związanych z kulturą fizyczną</w:t>
      </w:r>
    </w:p>
    <w:p w:rsidR="007557F1" w:rsidRDefault="007557F1" w:rsidP="007557F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zajmuje punktowane miejsca w zawodach miejskich, powiatowych, wojewódzkich, ogólnopolskich, posiada klasę sportową,</w:t>
      </w:r>
    </w:p>
    <w:p w:rsidR="007557F1" w:rsidRDefault="007557F1" w:rsidP="007557F1">
      <w:pPr>
        <w:numPr>
          <w:ilvl w:val="0"/>
          <w:numId w:val="3"/>
        </w:numPr>
        <w:rPr>
          <w:sz w:val="20"/>
        </w:rPr>
      </w:pPr>
      <w:r>
        <w:rPr>
          <w:sz w:val="20"/>
        </w:rPr>
        <w:t>jego postawa i zachowanie są wzorem do naśladowania,</w:t>
      </w:r>
    </w:p>
    <w:p w:rsidR="007557F1" w:rsidRDefault="007557F1" w:rsidP="007557F1">
      <w:pPr>
        <w:rPr>
          <w:sz w:val="20"/>
        </w:rPr>
      </w:pPr>
    </w:p>
    <w:p w:rsidR="007557F1" w:rsidRDefault="007557F1" w:rsidP="007557F1">
      <w:pPr>
        <w:pStyle w:val="Nagwek2"/>
        <w:rPr>
          <w:bCs/>
          <w:sz w:val="20"/>
        </w:rPr>
      </w:pPr>
      <w:r>
        <w:rPr>
          <w:sz w:val="20"/>
        </w:rPr>
        <w:t>ocena bardzo dobry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uczeń opanował w stopniu bardzo dobrym umiejętności ruchowe zawarte w podstawie programowej, ćwiczenia wykonuje z właściwą techniką, pewnie , w odpowiednim tempie i dokładnie,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zna założenia taktyczne i przepisy dyscyplin sportowych zawartych w programie,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posiada duże wiadomości na temat wpływu aktywności ruchowej na układy: krążenia, oddechowy, mięśniowy, zna formy i znaczenie czynnego wypoczynku, wie jak kształtować cechy motoryczne i umiejętnie wykorzystuje wiedzę w praktycznym działaniu,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zna i stosuje zasady zdrowego stylu życia,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systematycznie doskonali sprawność motoryczną i wykazuje duże postępy w indywidualnym usprawnianiu się,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uczeń wykazuje umiejętności organizacyjne,</w:t>
      </w:r>
    </w:p>
    <w:p w:rsidR="007557F1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jego postawa na zajęciach i stosunek do przedmiotu nie budzi zastrzeżeń (nie opuścił ani jednej godziny zajęć bez usprawiedliwienia)</w:t>
      </w:r>
    </w:p>
    <w:p w:rsidR="007557F1" w:rsidRPr="00294B49" w:rsidRDefault="007557F1" w:rsidP="007557F1">
      <w:pPr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</w:rPr>
        <w:t>bierze udział w zajęciach SKS-u i zawodach sportowych, nie jest to jednak działalność systematyczna.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pStyle w:val="Nagwek3"/>
        <w:rPr>
          <w:bCs/>
          <w:sz w:val="20"/>
        </w:rPr>
      </w:pPr>
      <w:r>
        <w:rPr>
          <w:sz w:val="20"/>
        </w:rPr>
        <w:t>ocena dobry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numPr>
          <w:ilvl w:val="0"/>
          <w:numId w:val="4"/>
        </w:numPr>
        <w:rPr>
          <w:bCs/>
          <w:sz w:val="20"/>
        </w:rPr>
      </w:pPr>
      <w:r>
        <w:rPr>
          <w:bCs/>
          <w:sz w:val="20"/>
        </w:rPr>
        <w:t>uczeń opanował umiejętności ruchowe zawarta w podstawie programowej w stopniu dobrym, ćwiczenia wykonuje prawidłowo, lecz nie dość dokładnie z małymi błędami technicznymi,</w:t>
      </w:r>
    </w:p>
    <w:p w:rsidR="007557F1" w:rsidRDefault="007557F1" w:rsidP="007557F1">
      <w:pPr>
        <w:numPr>
          <w:ilvl w:val="0"/>
          <w:numId w:val="4"/>
        </w:numPr>
        <w:rPr>
          <w:bCs/>
          <w:sz w:val="20"/>
        </w:rPr>
      </w:pPr>
      <w:r>
        <w:rPr>
          <w:bCs/>
          <w:sz w:val="20"/>
        </w:rPr>
        <w:t>posiada niepełne wiadomości na temat taktyki, przepisów dyscyplin sportowych, kształtowania cech motorycznych i wpływu ćwiczeń fizycznych na organizm człowieka, zdobyte informacje częściowo wykorzystuje w praktyce,</w:t>
      </w:r>
    </w:p>
    <w:p w:rsidR="007557F1" w:rsidRDefault="007557F1" w:rsidP="007557F1">
      <w:pPr>
        <w:numPr>
          <w:ilvl w:val="0"/>
          <w:numId w:val="4"/>
        </w:numPr>
        <w:rPr>
          <w:bCs/>
          <w:sz w:val="20"/>
        </w:rPr>
      </w:pPr>
      <w:r>
        <w:rPr>
          <w:bCs/>
          <w:sz w:val="20"/>
        </w:rPr>
        <w:t>uczeń włącza się do organizacji imprez sportowych na terenie szkoły,</w:t>
      </w:r>
    </w:p>
    <w:p w:rsidR="007557F1" w:rsidRDefault="007557F1" w:rsidP="007557F1">
      <w:pPr>
        <w:numPr>
          <w:ilvl w:val="0"/>
          <w:numId w:val="4"/>
        </w:numPr>
        <w:rPr>
          <w:bCs/>
          <w:sz w:val="20"/>
        </w:rPr>
      </w:pPr>
      <w:r>
        <w:rPr>
          <w:bCs/>
          <w:sz w:val="20"/>
        </w:rPr>
        <w:t>nie potrzebuje większej motywacji do pracy nad samousprawnianiem, wykazuje stałe i dość dobre postępy w tym zakresie,</w:t>
      </w:r>
    </w:p>
    <w:p w:rsidR="007557F1" w:rsidRDefault="007557F1" w:rsidP="007557F1">
      <w:pPr>
        <w:numPr>
          <w:ilvl w:val="0"/>
          <w:numId w:val="4"/>
        </w:numPr>
        <w:rPr>
          <w:bCs/>
          <w:sz w:val="20"/>
        </w:rPr>
      </w:pPr>
      <w:r>
        <w:rPr>
          <w:bCs/>
          <w:sz w:val="20"/>
        </w:rPr>
        <w:t>jego postawa społeczna i stosunek do przedmiotu nie budzi większych zastrzeżeń (opuścił nie więcej niż cztery godziny zajęć nieusprawiedliwionych ),</w:t>
      </w:r>
    </w:p>
    <w:p w:rsidR="003672F9" w:rsidRPr="00294B49" w:rsidRDefault="003672F9" w:rsidP="003672F9">
      <w:pPr>
        <w:ind w:left="720"/>
        <w:rPr>
          <w:bCs/>
          <w:sz w:val="20"/>
        </w:rPr>
      </w:pP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jc w:val="center"/>
        <w:rPr>
          <w:bCs/>
          <w:sz w:val="20"/>
        </w:rPr>
      </w:pPr>
      <w:r>
        <w:rPr>
          <w:b/>
          <w:sz w:val="20"/>
        </w:rPr>
        <w:t>ocena dostateczny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umiejętności ruchowe objęte podstawą programową uczeń opanował w stopniu dostatecznym, ćwiczenia wykonuje niepewnie, w nieodpowiednim tempie z błędami technicznymi,</w:t>
      </w:r>
    </w:p>
    <w:p w:rsidR="007557F1" w:rsidRDefault="007557F1" w:rsidP="007557F1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wykazuje małe postępy w usprawnianiu cech motorycznych,</w:t>
      </w:r>
    </w:p>
    <w:p w:rsidR="007557F1" w:rsidRDefault="007557F1" w:rsidP="007557F1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w jego wiadomościach z zakresu kultury fizycznej istnieją znaczne luki, a tych które posiada nie potrafi wykorzystać w praktyce,</w:t>
      </w:r>
    </w:p>
    <w:p w:rsidR="007557F1" w:rsidRPr="00294B49" w:rsidRDefault="007557F1" w:rsidP="007557F1">
      <w:pPr>
        <w:numPr>
          <w:ilvl w:val="0"/>
          <w:numId w:val="5"/>
        </w:numPr>
        <w:rPr>
          <w:bCs/>
          <w:sz w:val="20"/>
        </w:rPr>
      </w:pPr>
      <w:r>
        <w:rPr>
          <w:bCs/>
          <w:sz w:val="20"/>
        </w:rPr>
        <w:t>uczeń nie bierze aktywnego udziału w lekcji, jego stosunek do przedmiotu budzi poważne zastrzeżenia (opuścił nie więcej niż sześć godzin zajęć nieusprawiedliwionych ),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jc w:val="center"/>
        <w:rPr>
          <w:bCs/>
          <w:sz w:val="20"/>
        </w:rPr>
      </w:pPr>
      <w:r>
        <w:rPr>
          <w:b/>
          <w:sz w:val="20"/>
        </w:rPr>
        <w:t>ocena dopuszczający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uczeń nie opanował dostatecznie umiejętności ruchowych objęte podstawą programową, ćwiczenia wykonuje niechętnie z dużymi błędami technicznymi,</w:t>
      </w: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posiada niskie wiadomości z zakresu kultury fizycznej,</w:t>
      </w: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uczeń nie potrafi samodzielnie rozwiązywać prostych zadań ruchowych,</w:t>
      </w: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nie jest pilny i nie wykazuje postępów w samousprawnianiu,</w:t>
      </w: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na zajęciach wychowania fizycznego przejawia poważne braki w zakresie wychowania społecznego), ma niechętny stosunek do stawianych obowiązków (opuścił nie więcej niż osiem godzin zajęć nieusprawiedliwionych),</w:t>
      </w:r>
    </w:p>
    <w:p w:rsidR="007557F1" w:rsidRDefault="007557F1" w:rsidP="007557F1">
      <w:pPr>
        <w:numPr>
          <w:ilvl w:val="0"/>
          <w:numId w:val="6"/>
        </w:numPr>
        <w:rPr>
          <w:bCs/>
          <w:sz w:val="20"/>
        </w:rPr>
      </w:pPr>
      <w:r>
        <w:rPr>
          <w:bCs/>
          <w:sz w:val="20"/>
        </w:rPr>
        <w:t>nie dba o higieniczny tryb życia,</w:t>
      </w:r>
    </w:p>
    <w:p w:rsidR="007557F1" w:rsidRDefault="007557F1" w:rsidP="007557F1">
      <w:pPr>
        <w:rPr>
          <w:bCs/>
          <w:sz w:val="20"/>
        </w:rPr>
      </w:pPr>
    </w:p>
    <w:p w:rsidR="007557F1" w:rsidRDefault="007557F1" w:rsidP="007557F1">
      <w:pPr>
        <w:jc w:val="center"/>
        <w:rPr>
          <w:bCs/>
          <w:sz w:val="20"/>
        </w:rPr>
      </w:pPr>
      <w:r>
        <w:rPr>
          <w:b/>
          <w:sz w:val="20"/>
        </w:rPr>
        <w:t>ocena niedostateczny</w:t>
      </w:r>
    </w:p>
    <w:p w:rsidR="007557F1" w:rsidRDefault="007557F1" w:rsidP="007557F1">
      <w:pPr>
        <w:jc w:val="center"/>
        <w:rPr>
          <w:bCs/>
          <w:sz w:val="20"/>
        </w:rPr>
      </w:pP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uczeń jest daleki od spełnienia wymagań stawianych przez podstawę programową,</w:t>
      </w: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nie posiada wiadomości dotyczących kultury fizycznej,</w:t>
      </w: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ma lekceważący stosunek do zajęć i nie przejawia żadnych postępów w samousprawnianiu,</w:t>
      </w: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na zajęciach wychowania fizycznego wykazuje rażąco duże braki w zakresie wychowania społecznego (opuścił dziesięć godzin zajęć nieusprawiedliwionych,</w:t>
      </w: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prowadzi niehigieniczny tryb życia,</w:t>
      </w:r>
    </w:p>
    <w:p w:rsidR="007557F1" w:rsidRDefault="007557F1" w:rsidP="007557F1">
      <w:pPr>
        <w:numPr>
          <w:ilvl w:val="0"/>
          <w:numId w:val="7"/>
        </w:numPr>
        <w:rPr>
          <w:bCs/>
          <w:sz w:val="20"/>
        </w:rPr>
      </w:pPr>
      <w:r>
        <w:rPr>
          <w:bCs/>
          <w:sz w:val="20"/>
        </w:rPr>
        <w:t>nie przestrzega regulaminu i przepisów,</w:t>
      </w:r>
    </w:p>
    <w:p w:rsidR="007557F1" w:rsidRDefault="007557F1" w:rsidP="007557F1">
      <w:pPr>
        <w:rPr>
          <w:bCs/>
          <w:sz w:val="20"/>
        </w:rPr>
      </w:pPr>
    </w:p>
    <w:p w:rsidR="007557F1" w:rsidRPr="00294B49" w:rsidRDefault="007557F1" w:rsidP="007557F1">
      <w:pPr>
        <w:rPr>
          <w:bCs/>
          <w:sz w:val="20"/>
          <w:szCs w:val="20"/>
        </w:rPr>
      </w:pPr>
      <w:r w:rsidRPr="00110EEA">
        <w:rPr>
          <w:bCs/>
          <w:sz w:val="20"/>
          <w:szCs w:val="20"/>
        </w:rPr>
        <w:t xml:space="preserve">   Przy ustaleniu oceny z wychowania fizycznego bierze się pod uwagę przede wszystkim wysiłek ucznia wkładany w wywiązywanie się z obowiązków wynikających ze specyfiki zajęć. </w:t>
      </w:r>
      <w:r w:rsidR="00EC2645" w:rsidRPr="00110EEA">
        <w:rPr>
          <w:bCs/>
          <w:sz w:val="20"/>
          <w:szCs w:val="20"/>
        </w:rPr>
        <w:br/>
      </w:r>
      <w:r w:rsidR="003672F9">
        <w:rPr>
          <w:bCs/>
          <w:sz w:val="20"/>
          <w:szCs w:val="20"/>
        </w:rPr>
        <w:t>Ocena śródroczna i końcowa</w:t>
      </w:r>
      <w:r w:rsidRPr="00110EEA">
        <w:rPr>
          <w:bCs/>
          <w:sz w:val="20"/>
          <w:szCs w:val="20"/>
        </w:rPr>
        <w:t xml:space="preserve"> jest średnią ważoną z wszystkich ocen uzyskanych przez ucznia. </w:t>
      </w:r>
      <w:r w:rsidR="00294B49">
        <w:rPr>
          <w:bCs/>
          <w:sz w:val="20"/>
          <w:szCs w:val="20"/>
        </w:rPr>
        <w:t xml:space="preserve">Oceny i symbole wpisywane są zgodnie zamieszczonymi wytycznymi w Statucie Szkoły. </w:t>
      </w:r>
      <w:r w:rsidR="00EC2645" w:rsidRPr="00110EEA">
        <w:rPr>
          <w:bCs/>
          <w:sz w:val="20"/>
          <w:szCs w:val="20"/>
        </w:rPr>
        <w:br/>
      </w:r>
      <w:r w:rsidRPr="00110EEA">
        <w:rPr>
          <w:bCs/>
          <w:sz w:val="20"/>
          <w:szCs w:val="20"/>
        </w:rPr>
        <w:t>Oceny z aktywności na zajęciach z wychowania fizycznego mają przypisaną wagę 2, oceny</w:t>
      </w:r>
      <w:r w:rsidR="00E15115">
        <w:rPr>
          <w:bCs/>
          <w:sz w:val="20"/>
          <w:szCs w:val="20"/>
        </w:rPr>
        <w:t xml:space="preserve"> ze sprawdzianów </w:t>
      </w:r>
      <w:r w:rsidRPr="00110EEA">
        <w:rPr>
          <w:bCs/>
          <w:sz w:val="20"/>
          <w:szCs w:val="20"/>
        </w:rPr>
        <w:t>wagę</w:t>
      </w:r>
      <w:r w:rsidRPr="00294B49">
        <w:rPr>
          <w:bCs/>
          <w:sz w:val="20"/>
          <w:szCs w:val="20"/>
        </w:rPr>
        <w:t xml:space="preserve"> 1. </w:t>
      </w:r>
      <w:r w:rsidR="00EC2645" w:rsidRPr="00294B49">
        <w:rPr>
          <w:bCs/>
          <w:sz w:val="20"/>
          <w:szCs w:val="20"/>
        </w:rPr>
        <w:t xml:space="preserve">Uczniowie uczestniczący w zajęciach na pływalni otrzymują oceny z przypisaną wagą </w:t>
      </w:r>
      <w:r w:rsidR="00E15115" w:rsidRPr="00294B49">
        <w:rPr>
          <w:bCs/>
          <w:sz w:val="20"/>
          <w:szCs w:val="20"/>
        </w:rPr>
        <w:t>2</w:t>
      </w:r>
      <w:r w:rsidR="00EC2645" w:rsidRPr="00294B49">
        <w:rPr>
          <w:bCs/>
          <w:sz w:val="20"/>
          <w:szCs w:val="20"/>
        </w:rPr>
        <w:t>.</w:t>
      </w:r>
    </w:p>
    <w:p w:rsidR="003672F9" w:rsidRDefault="00110EEA" w:rsidP="007557F1">
      <w:pPr>
        <w:rPr>
          <w:color w:val="000000"/>
          <w:sz w:val="20"/>
          <w:szCs w:val="20"/>
        </w:rPr>
      </w:pPr>
      <w:r w:rsidRPr="00294B49">
        <w:rPr>
          <w:color w:val="000000"/>
          <w:sz w:val="20"/>
          <w:szCs w:val="20"/>
        </w:rPr>
        <w:t xml:space="preserve">Każdy uczeń zobowiązany jest do zaliczenia wszystkich zadań sprawdzających wyznaczonych przez nauczyciela prowadzącego. Ocenę niedostateczną otrzymuje uczeń, który nie przystąpi do sprawdzianu </w:t>
      </w:r>
      <w:r w:rsidR="008A36B8" w:rsidRPr="00294B49">
        <w:rPr>
          <w:color w:val="000000"/>
          <w:sz w:val="20"/>
          <w:szCs w:val="20"/>
        </w:rPr>
        <w:br/>
      </w:r>
      <w:bookmarkStart w:id="0" w:name="_GoBack"/>
      <w:bookmarkEnd w:id="0"/>
      <w:r w:rsidRPr="00294B49">
        <w:rPr>
          <w:color w:val="000000"/>
          <w:sz w:val="20"/>
          <w:szCs w:val="20"/>
        </w:rPr>
        <w:t>i nie wykorzysta możliwości zaliczenia w dodatkowym terminie (dwa tygodnie).</w:t>
      </w:r>
      <w:r w:rsidR="00D53147" w:rsidRPr="00294B49">
        <w:rPr>
          <w:color w:val="000000"/>
          <w:sz w:val="20"/>
          <w:szCs w:val="20"/>
        </w:rPr>
        <w:t xml:space="preserve"> przypadkach np.: choroba, nauczyciel może wydłużyć czas zaliczenia zadań sprawdzających.</w:t>
      </w:r>
      <w:r w:rsidR="00294B49" w:rsidRPr="00294B49">
        <w:rPr>
          <w:color w:val="000000"/>
          <w:sz w:val="20"/>
          <w:szCs w:val="20"/>
        </w:rPr>
        <w:t xml:space="preserve"> </w:t>
      </w:r>
    </w:p>
    <w:p w:rsidR="00294B49" w:rsidRPr="00294B49" w:rsidRDefault="00294B49" w:rsidP="007557F1">
      <w:pPr>
        <w:rPr>
          <w:color w:val="000000"/>
          <w:sz w:val="20"/>
          <w:szCs w:val="20"/>
        </w:rPr>
      </w:pPr>
      <w:r w:rsidRPr="00294B49">
        <w:rPr>
          <w:color w:val="000000"/>
          <w:sz w:val="20"/>
          <w:szCs w:val="20"/>
        </w:rPr>
        <w:t xml:space="preserve">Dodatkowe </w:t>
      </w:r>
      <w:r w:rsidR="003672F9">
        <w:rPr>
          <w:color w:val="000000"/>
          <w:sz w:val="20"/>
          <w:szCs w:val="20"/>
        </w:rPr>
        <w:t>symbole umieszczane</w:t>
      </w:r>
      <w:r w:rsidRPr="00294B49">
        <w:rPr>
          <w:color w:val="000000"/>
          <w:sz w:val="20"/>
          <w:szCs w:val="20"/>
        </w:rPr>
        <w:t xml:space="preserve"> w dzienniku elektronicznym:</w:t>
      </w:r>
    </w:p>
    <w:p w:rsidR="00294B49" w:rsidRPr="00294B49" w:rsidRDefault="00294B49" w:rsidP="00294B49">
      <w:pPr>
        <w:pStyle w:val="Akapitzlist"/>
        <w:numPr>
          <w:ilvl w:val="0"/>
          <w:numId w:val="8"/>
        </w:numPr>
        <w:rPr>
          <w:bCs/>
          <w:sz w:val="20"/>
          <w:szCs w:val="20"/>
        </w:rPr>
      </w:pPr>
      <w:r w:rsidRPr="00294B49">
        <w:rPr>
          <w:bCs/>
          <w:sz w:val="20"/>
          <w:szCs w:val="20"/>
        </w:rPr>
        <w:t>uczeń niedysponowany – n,</w:t>
      </w:r>
    </w:p>
    <w:p w:rsidR="00294B49" w:rsidRPr="00294B49" w:rsidRDefault="00294B49" w:rsidP="00294B49">
      <w:pPr>
        <w:pStyle w:val="Akapitzlist"/>
        <w:numPr>
          <w:ilvl w:val="0"/>
          <w:numId w:val="8"/>
        </w:numPr>
        <w:rPr>
          <w:bCs/>
          <w:sz w:val="20"/>
          <w:szCs w:val="20"/>
        </w:rPr>
      </w:pPr>
      <w:r w:rsidRPr="00294B49">
        <w:rPr>
          <w:bCs/>
          <w:sz w:val="20"/>
          <w:szCs w:val="20"/>
        </w:rPr>
        <w:t>zwolnienie z uczestnictwa w zajęciach  przez rodziców – zr</w:t>
      </w:r>
      <w:r>
        <w:rPr>
          <w:bCs/>
          <w:sz w:val="20"/>
          <w:szCs w:val="20"/>
        </w:rPr>
        <w:t>,</w:t>
      </w:r>
    </w:p>
    <w:p w:rsidR="00294B49" w:rsidRDefault="00294B49" w:rsidP="00294B49">
      <w:pPr>
        <w:pStyle w:val="Akapitzlist"/>
        <w:numPr>
          <w:ilvl w:val="0"/>
          <w:numId w:val="8"/>
        </w:numPr>
        <w:rPr>
          <w:bCs/>
          <w:sz w:val="20"/>
          <w:szCs w:val="20"/>
        </w:rPr>
      </w:pPr>
      <w:r w:rsidRPr="00294B49">
        <w:rPr>
          <w:bCs/>
          <w:sz w:val="20"/>
          <w:szCs w:val="20"/>
        </w:rPr>
        <w:t xml:space="preserve">zwolnienie z uczestnictwa w zajęciach przez nauczyciela </w:t>
      </w:r>
      <w:r w:rsidR="00201800">
        <w:rPr>
          <w:bCs/>
          <w:sz w:val="20"/>
          <w:szCs w:val="20"/>
        </w:rPr>
        <w:t>–</w:t>
      </w:r>
      <w:r w:rsidRPr="00294B49">
        <w:rPr>
          <w:bCs/>
          <w:sz w:val="20"/>
          <w:szCs w:val="20"/>
        </w:rPr>
        <w:t xml:space="preserve"> zn</w:t>
      </w:r>
    </w:p>
    <w:p w:rsidR="00201800" w:rsidRPr="00294B49" w:rsidRDefault="00201800" w:rsidP="00294B49">
      <w:pPr>
        <w:pStyle w:val="Akapitzlist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długoterminowe zwolnienie z uczestnictwa w zajęciach wystawione przez lekarza</w:t>
      </w:r>
      <w:r w:rsidR="00335C4B">
        <w:rPr>
          <w:bCs/>
          <w:sz w:val="20"/>
          <w:szCs w:val="20"/>
        </w:rPr>
        <w:t xml:space="preserve"> – zl </w:t>
      </w:r>
    </w:p>
    <w:p w:rsidR="00CB6630" w:rsidRDefault="00D53147" w:rsidP="007557F1">
      <w:pPr>
        <w:rPr>
          <w:bCs/>
          <w:sz w:val="20"/>
        </w:rPr>
      </w:pPr>
      <w:r>
        <w:rPr>
          <w:bCs/>
          <w:sz w:val="20"/>
        </w:rPr>
        <w:t>U</w:t>
      </w:r>
      <w:r w:rsidR="007557F1">
        <w:rPr>
          <w:bCs/>
          <w:sz w:val="20"/>
        </w:rPr>
        <w:t xml:space="preserve">czeń może być zwolniony na czas określony z zajęć wychowania fizycznego. Decyzję o zwolnieniu podejmuje dyrektor szkoły na podstawie opinii lekarza. W przypadku zwolnienia ucznia z zajęć wychowania fizycznego </w:t>
      </w:r>
      <w:r>
        <w:rPr>
          <w:bCs/>
          <w:sz w:val="20"/>
        </w:rPr>
        <w:br/>
      </w:r>
      <w:r w:rsidR="007557F1">
        <w:rPr>
          <w:bCs/>
          <w:sz w:val="20"/>
        </w:rPr>
        <w:t xml:space="preserve">w dokumentacji przebiegu nauczania zamiast oceny klasyfikacyjnej wpisuje się: </w:t>
      </w:r>
      <w:r w:rsidR="007557F1">
        <w:rPr>
          <w:bCs/>
          <w:i/>
          <w:iCs/>
          <w:sz w:val="20"/>
        </w:rPr>
        <w:t xml:space="preserve">zwolniony. </w:t>
      </w:r>
      <w:r w:rsidR="007557F1">
        <w:rPr>
          <w:bCs/>
          <w:sz w:val="20"/>
        </w:rPr>
        <w:t>Uczeń, który opuścił 50 procent zajęć może być nie klasyfikowany. Uczeń ma prawo dwa razy w ciągu semestr</w:t>
      </w:r>
      <w:r w:rsidR="00EC2645">
        <w:rPr>
          <w:bCs/>
          <w:sz w:val="20"/>
        </w:rPr>
        <w:t xml:space="preserve">u zapomnieć stroju sportowego, </w:t>
      </w:r>
      <w:r w:rsidR="007557F1">
        <w:rPr>
          <w:bCs/>
          <w:sz w:val="20"/>
        </w:rPr>
        <w:t xml:space="preserve"> za każde kolejne nie przygotowanie do zajęć uczeń otrzymuje ocenę </w:t>
      </w:r>
      <w:r w:rsidR="007557F1">
        <w:rPr>
          <w:bCs/>
          <w:i/>
          <w:iCs/>
          <w:sz w:val="20"/>
        </w:rPr>
        <w:t>niedostateczny z aktywności na z</w:t>
      </w:r>
      <w:r w:rsidR="00110EEA">
        <w:rPr>
          <w:bCs/>
          <w:i/>
          <w:iCs/>
          <w:sz w:val="20"/>
        </w:rPr>
        <w:t>a</w:t>
      </w:r>
      <w:r w:rsidR="007557F1">
        <w:rPr>
          <w:bCs/>
          <w:i/>
          <w:iCs/>
          <w:sz w:val="20"/>
        </w:rPr>
        <w:t>jęciach</w:t>
      </w:r>
      <w:r w:rsidR="007557F1">
        <w:rPr>
          <w:bCs/>
          <w:sz w:val="20"/>
        </w:rPr>
        <w:t>, co odnotowuje się w dzienniku elektronicznym. Za strój sportowy uznaje się koszulkę z krótkim rękawem w białym kolorze, spodenki sportowe typu szorty i obuwie sportowe. Strój na zajęciach z wychowania fizycznego jest przebierany na każdą lekcję.</w:t>
      </w:r>
    </w:p>
    <w:p w:rsidR="00CB6630" w:rsidRPr="00CB6630" w:rsidRDefault="00CB6630" w:rsidP="007557F1">
      <w:pPr>
        <w:rPr>
          <w:bCs/>
          <w:sz w:val="20"/>
        </w:rPr>
      </w:pPr>
      <w:r>
        <w:rPr>
          <w:bCs/>
          <w:sz w:val="20"/>
        </w:rPr>
        <w:lastRenderedPageBreak/>
        <w:t xml:space="preserve"> W sytuacji zdalnego nauczania podstawowym narzędziem pracy jest dziennik elektroniczny i platformy edukacyjne wykorzystywane w ZSTiA w Lesku.</w:t>
      </w:r>
    </w:p>
    <w:sectPr w:rsidR="00CB6630" w:rsidRPr="00CB6630" w:rsidSect="00E45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CB" w:rsidRDefault="007A24CB" w:rsidP="003762DB">
      <w:r>
        <w:separator/>
      </w:r>
    </w:p>
  </w:endnote>
  <w:endnote w:type="continuationSeparator" w:id="1">
    <w:p w:rsidR="007A24CB" w:rsidRDefault="007A24CB" w:rsidP="0037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CB" w:rsidRDefault="007A24CB" w:rsidP="003762DB">
      <w:r>
        <w:separator/>
      </w:r>
    </w:p>
  </w:footnote>
  <w:footnote w:type="continuationSeparator" w:id="1">
    <w:p w:rsidR="007A24CB" w:rsidRDefault="007A24CB" w:rsidP="00376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B" w:rsidRPr="00EB1DC8" w:rsidRDefault="003762DB" w:rsidP="003762DB">
    <w:pPr>
      <w:pBdr>
        <w:bottom w:val="single" w:sz="18" w:space="1" w:color="C00000"/>
      </w:pBdr>
      <w:spacing w:line="276" w:lineRule="auto"/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-495300</wp:posOffset>
          </wp:positionV>
          <wp:extent cx="2000250" cy="1299210"/>
          <wp:effectExtent l="19050" t="0" r="0" b="0"/>
          <wp:wrapTight wrapText="bothSides">
            <wp:wrapPolygon edited="0">
              <wp:start x="-206" y="0"/>
              <wp:lineTo x="-206" y="21220"/>
              <wp:lineTo x="21600" y="21220"/>
              <wp:lineTo x="21600" y="0"/>
              <wp:lineTo x="-206" y="0"/>
            </wp:wrapPolygon>
          </wp:wrapTight>
          <wp:docPr id="1" name="Obraz 9" descr="http://zstia.lesko.pl/images/logo%20zs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zstia.lesko.pl/images/logo%20zst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9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DC8">
      <w:rPr>
        <w:rFonts w:ascii="Calibri" w:hAnsi="Calibri"/>
        <w:b/>
      </w:rPr>
      <w:t>Zespół Szkół Technicznych i Artystycznych</w:t>
    </w:r>
  </w:p>
  <w:p w:rsidR="003762DB" w:rsidRPr="00EB1DC8" w:rsidRDefault="003762DB" w:rsidP="003762DB">
    <w:pPr>
      <w:pBdr>
        <w:bottom w:val="single" w:sz="18" w:space="1" w:color="C00000"/>
      </w:pBdr>
      <w:spacing w:line="276" w:lineRule="auto"/>
      <w:jc w:val="right"/>
      <w:rPr>
        <w:rFonts w:ascii="Calibri" w:hAnsi="Calibri"/>
      </w:rPr>
    </w:pPr>
    <w:r w:rsidRPr="00EB1DC8">
      <w:rPr>
        <w:rFonts w:ascii="Calibri" w:hAnsi="Calibri"/>
      </w:rPr>
      <w:t xml:space="preserve">                                             ul. Jana Pawła II </w:t>
    </w:r>
    <w:smartTag w:uri="urn:schemas-microsoft-com:office:smarttags" w:element="metricconverter">
      <w:smartTagPr>
        <w:attr w:name="ProductID" w:val="18 A"/>
      </w:smartTagPr>
      <w:r w:rsidRPr="00EB1DC8">
        <w:rPr>
          <w:rFonts w:ascii="Calibri" w:hAnsi="Calibri"/>
        </w:rPr>
        <w:t>18 A</w:t>
      </w:r>
    </w:smartTag>
    <w:r w:rsidRPr="00EB1DC8">
      <w:rPr>
        <w:rFonts w:ascii="Calibri" w:hAnsi="Calibri"/>
      </w:rPr>
      <w:t xml:space="preserve">        38 – 600 Lesko</w:t>
    </w:r>
  </w:p>
  <w:p w:rsidR="003762DB" w:rsidRDefault="003762DB">
    <w:pPr>
      <w:pStyle w:val="Nagwek"/>
    </w:pPr>
  </w:p>
  <w:p w:rsidR="003762DB" w:rsidRDefault="003762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831"/>
    <w:multiLevelType w:val="hybridMultilevel"/>
    <w:tmpl w:val="D85E1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D01FA"/>
    <w:multiLevelType w:val="hybridMultilevel"/>
    <w:tmpl w:val="068CA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74AF9"/>
    <w:multiLevelType w:val="hybridMultilevel"/>
    <w:tmpl w:val="C93800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C09E5"/>
    <w:multiLevelType w:val="hybridMultilevel"/>
    <w:tmpl w:val="CD86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E4BAE"/>
    <w:multiLevelType w:val="hybridMultilevel"/>
    <w:tmpl w:val="2F16B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86134"/>
    <w:multiLevelType w:val="hybridMultilevel"/>
    <w:tmpl w:val="A73C3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B642F"/>
    <w:multiLevelType w:val="hybridMultilevel"/>
    <w:tmpl w:val="635AC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80C3A"/>
    <w:multiLevelType w:val="hybridMultilevel"/>
    <w:tmpl w:val="CD862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57F1"/>
    <w:rsid w:val="000B7AD8"/>
    <w:rsid w:val="00110EEA"/>
    <w:rsid w:val="00201800"/>
    <w:rsid w:val="00294B49"/>
    <w:rsid w:val="002A1975"/>
    <w:rsid w:val="002C0928"/>
    <w:rsid w:val="00335C4B"/>
    <w:rsid w:val="003672F9"/>
    <w:rsid w:val="003762DB"/>
    <w:rsid w:val="004401F7"/>
    <w:rsid w:val="0045622B"/>
    <w:rsid w:val="00636FAF"/>
    <w:rsid w:val="007557F1"/>
    <w:rsid w:val="00772C20"/>
    <w:rsid w:val="007A24CB"/>
    <w:rsid w:val="007D26D3"/>
    <w:rsid w:val="008A36B8"/>
    <w:rsid w:val="00A314AB"/>
    <w:rsid w:val="00CB6630"/>
    <w:rsid w:val="00CC1029"/>
    <w:rsid w:val="00D52AB9"/>
    <w:rsid w:val="00D53147"/>
    <w:rsid w:val="00DE6CB7"/>
    <w:rsid w:val="00E15115"/>
    <w:rsid w:val="00E4569F"/>
    <w:rsid w:val="00EC2645"/>
    <w:rsid w:val="00FA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7F1"/>
    <w:pPr>
      <w:keepNext/>
      <w:ind w:left="7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557F1"/>
    <w:pPr>
      <w:keepNext/>
      <w:ind w:left="108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7F1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557F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557F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557F1"/>
    <w:pPr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7557F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4B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6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marekbadecki@op.pl</cp:lastModifiedBy>
  <cp:revision>2</cp:revision>
  <dcterms:created xsi:type="dcterms:W3CDTF">2020-09-04T14:06:00Z</dcterms:created>
  <dcterms:modified xsi:type="dcterms:W3CDTF">2020-09-04T14:06:00Z</dcterms:modified>
</cp:coreProperties>
</file>